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1FE" w:rsidRDefault="00222A93" w:rsidP="00C261FE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с</w:t>
      </w:r>
      <w:r w:rsidR="00C261FE">
        <w:rPr>
          <w:rFonts w:eastAsia="Times New Roman"/>
          <w:sz w:val="24"/>
          <w:szCs w:val="24"/>
        </w:rPr>
        <w:t>л.Кашары</w:t>
      </w:r>
      <w:proofErr w:type="spellEnd"/>
      <w:r w:rsidR="00C261FE">
        <w:rPr>
          <w:rFonts w:eastAsia="Times New Roman"/>
          <w:sz w:val="24"/>
          <w:szCs w:val="24"/>
        </w:rPr>
        <w:t xml:space="preserve">  </w:t>
      </w:r>
      <w:proofErr w:type="spellStart"/>
      <w:r w:rsidR="00C261FE">
        <w:rPr>
          <w:rFonts w:eastAsia="Times New Roman"/>
          <w:sz w:val="24"/>
          <w:szCs w:val="24"/>
        </w:rPr>
        <w:t>Кашарского</w:t>
      </w:r>
      <w:proofErr w:type="spellEnd"/>
      <w:proofErr w:type="gramEnd"/>
      <w:r w:rsidR="00C261FE">
        <w:rPr>
          <w:rFonts w:eastAsia="Times New Roman"/>
          <w:sz w:val="24"/>
          <w:szCs w:val="24"/>
        </w:rPr>
        <w:t xml:space="preserve"> района Ростовской области </w:t>
      </w:r>
    </w:p>
    <w:p w:rsidR="00C261FE" w:rsidRDefault="00C261FE" w:rsidP="00C261FE">
      <w:pPr>
        <w:tabs>
          <w:tab w:val="left" w:pos="1772"/>
        </w:tabs>
        <w:spacing w:line="264" w:lineRule="auto"/>
        <w:ind w:left="1517" w:right="920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муниципальное бюджетное общеобразовательное учреждение</w:t>
      </w:r>
    </w:p>
    <w:p w:rsidR="00C261FE" w:rsidRDefault="00C261FE" w:rsidP="00C261FE">
      <w:pPr>
        <w:spacing w:line="14" w:lineRule="exact"/>
        <w:jc w:val="center"/>
        <w:rPr>
          <w:rFonts w:eastAsia="Times New Roman"/>
          <w:sz w:val="28"/>
          <w:szCs w:val="28"/>
        </w:rPr>
      </w:pPr>
    </w:p>
    <w:p w:rsidR="00C261FE" w:rsidRDefault="00C261FE" w:rsidP="00C261FE">
      <w:pPr>
        <w:ind w:left="18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</w:t>
      </w:r>
      <w:proofErr w:type="spellStart"/>
      <w:r>
        <w:rPr>
          <w:rFonts w:eastAsia="Times New Roman"/>
          <w:sz w:val="24"/>
          <w:szCs w:val="24"/>
        </w:rPr>
        <w:t>Кашарская</w:t>
      </w:r>
      <w:proofErr w:type="spellEnd"/>
      <w:r>
        <w:rPr>
          <w:rFonts w:eastAsia="Times New Roman"/>
          <w:sz w:val="24"/>
          <w:szCs w:val="24"/>
        </w:rPr>
        <w:t xml:space="preserve"> средняя общеобразовательная школа</w:t>
      </w: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spacing w:line="276" w:lineRule="auto"/>
        <w:rPr>
          <w:sz w:val="20"/>
          <w:szCs w:val="20"/>
        </w:rPr>
      </w:pPr>
    </w:p>
    <w:p w:rsidR="00C261FE" w:rsidRDefault="00C261FE" w:rsidP="00C261FE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«Утверждаю»</w:t>
      </w:r>
    </w:p>
    <w:p w:rsidR="00C261FE" w:rsidRDefault="00C261FE" w:rsidP="00C261FE">
      <w:pPr>
        <w:spacing w:line="276" w:lineRule="auto"/>
        <w:jc w:val="right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Директор МБОУ </w:t>
      </w:r>
      <w:proofErr w:type="spellStart"/>
      <w:r>
        <w:rPr>
          <w:rFonts w:eastAsia="Times New Roman"/>
          <w:sz w:val="24"/>
          <w:szCs w:val="24"/>
        </w:rPr>
        <w:t>Кашарской</w:t>
      </w:r>
      <w:proofErr w:type="spellEnd"/>
      <w:r>
        <w:rPr>
          <w:rFonts w:eastAsia="Times New Roman"/>
          <w:sz w:val="24"/>
          <w:szCs w:val="24"/>
        </w:rPr>
        <w:t xml:space="preserve"> СОШ</w:t>
      </w:r>
    </w:p>
    <w:p w:rsidR="00C261FE" w:rsidRDefault="00C261FE" w:rsidP="00C261FE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</w:t>
      </w:r>
      <w:r w:rsidR="00000945">
        <w:rPr>
          <w:rFonts w:eastAsia="Times New Roman"/>
          <w:sz w:val="24"/>
          <w:szCs w:val="24"/>
        </w:rPr>
        <w:t xml:space="preserve">             </w:t>
      </w:r>
      <w:r w:rsidR="00CC01A1">
        <w:rPr>
          <w:rFonts w:eastAsia="Times New Roman"/>
          <w:sz w:val="24"/>
          <w:szCs w:val="24"/>
        </w:rPr>
        <w:t xml:space="preserve">      Приказ от «31 августа 2021г № 55</w:t>
      </w: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C261FE" w:rsidRDefault="00C261FE" w:rsidP="00C261FE">
      <w:pPr>
        <w:tabs>
          <w:tab w:val="left" w:pos="800"/>
        </w:tabs>
        <w:spacing w:line="276" w:lineRule="auto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       ________ Д.И. Губарев</w:t>
      </w:r>
    </w:p>
    <w:p w:rsidR="00C261FE" w:rsidRDefault="00C261FE" w:rsidP="00C261FE">
      <w:pPr>
        <w:tabs>
          <w:tab w:val="left" w:pos="800"/>
        </w:tabs>
        <w:spacing w:line="276" w:lineRule="auto"/>
        <w:rPr>
          <w:sz w:val="24"/>
          <w:szCs w:val="24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ind w:left="7740"/>
        <w:rPr>
          <w:rFonts w:eastAsia="Times New Roman"/>
          <w:b/>
          <w:bCs/>
          <w:sz w:val="28"/>
          <w:szCs w:val="28"/>
        </w:rPr>
      </w:pPr>
    </w:p>
    <w:p w:rsidR="00C261FE" w:rsidRDefault="00C261FE" w:rsidP="00C261FE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РАБОЧАЯ ПРОГРАММА</w:t>
      </w:r>
    </w:p>
    <w:p w:rsidR="00C261FE" w:rsidRDefault="00C261FE" w:rsidP="00C261FE">
      <w:pPr>
        <w:jc w:val="center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b/>
          <w:bCs/>
          <w:sz w:val="32"/>
          <w:szCs w:val="32"/>
        </w:rPr>
        <w:t>по химии</w:t>
      </w:r>
    </w:p>
    <w:p w:rsidR="00222A93" w:rsidRDefault="00222A93" w:rsidP="00C261FE">
      <w:pPr>
        <w:jc w:val="center"/>
        <w:rPr>
          <w:rFonts w:eastAsia="Times New Roman"/>
          <w:b/>
          <w:bCs/>
          <w:sz w:val="32"/>
          <w:szCs w:val="32"/>
        </w:rPr>
      </w:pPr>
    </w:p>
    <w:p w:rsidR="00222A93" w:rsidRPr="00222A93" w:rsidRDefault="00034E93" w:rsidP="00222A93">
      <w:pPr>
        <w:spacing w:line="276" w:lineRule="auto"/>
        <w:jc w:val="center"/>
        <w:rPr>
          <w:b/>
          <w:sz w:val="20"/>
          <w:szCs w:val="20"/>
        </w:rPr>
      </w:pPr>
      <w:r>
        <w:rPr>
          <w:rFonts w:eastAsia="Times New Roman"/>
          <w:b/>
          <w:sz w:val="28"/>
          <w:szCs w:val="28"/>
        </w:rPr>
        <w:t>2021 - 2022</w:t>
      </w:r>
      <w:r w:rsidR="00222A93" w:rsidRPr="00222A93">
        <w:rPr>
          <w:rFonts w:eastAsia="Times New Roman"/>
          <w:b/>
          <w:sz w:val="28"/>
          <w:szCs w:val="28"/>
        </w:rPr>
        <w:t xml:space="preserve"> учебный год</w:t>
      </w:r>
    </w:p>
    <w:p w:rsidR="00222A93" w:rsidRDefault="00222A93" w:rsidP="00C261FE">
      <w:pPr>
        <w:jc w:val="center"/>
        <w:rPr>
          <w:rFonts w:eastAsia="Times New Roman"/>
          <w:b/>
          <w:bCs/>
          <w:sz w:val="32"/>
          <w:szCs w:val="32"/>
        </w:rPr>
      </w:pPr>
    </w:p>
    <w:p w:rsidR="00C261FE" w:rsidRDefault="00C261FE" w:rsidP="00C261FE">
      <w:pPr>
        <w:spacing w:line="276" w:lineRule="auto"/>
        <w:rPr>
          <w:rFonts w:eastAsia="Times New Roman"/>
          <w:b/>
          <w:bCs/>
          <w:sz w:val="32"/>
          <w:szCs w:val="32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Уровень общего образования: основное обще</w:t>
      </w:r>
      <w:r w:rsidR="00034E93">
        <w:rPr>
          <w:rFonts w:eastAsia="Times New Roman"/>
          <w:sz w:val="28"/>
          <w:szCs w:val="28"/>
        </w:rPr>
        <w:t>е образование 9 «А</w:t>
      </w:r>
      <w:r w:rsidR="00000945">
        <w:rPr>
          <w:rFonts w:eastAsia="Times New Roman"/>
          <w:sz w:val="28"/>
          <w:szCs w:val="28"/>
        </w:rPr>
        <w:t>»</w:t>
      </w:r>
    </w:p>
    <w:p w:rsidR="00C261FE" w:rsidRDefault="00440769" w:rsidP="00C261FE">
      <w:pPr>
        <w:spacing w:line="276" w:lineRule="auto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Количество часов:</w:t>
      </w:r>
      <w:r w:rsidR="00B40ABE">
        <w:rPr>
          <w:rFonts w:eastAsia="Times New Roman"/>
          <w:sz w:val="28"/>
          <w:szCs w:val="28"/>
        </w:rPr>
        <w:t xml:space="preserve"> 65</w:t>
      </w:r>
      <w:r>
        <w:rPr>
          <w:rFonts w:eastAsia="Times New Roman"/>
          <w:sz w:val="28"/>
          <w:szCs w:val="28"/>
        </w:rPr>
        <w:t xml:space="preserve"> </w:t>
      </w:r>
      <w:r w:rsidR="00CC561E">
        <w:rPr>
          <w:rFonts w:eastAsia="Times New Roman"/>
          <w:sz w:val="28"/>
          <w:szCs w:val="28"/>
        </w:rPr>
        <w:t>часов</w:t>
      </w:r>
    </w:p>
    <w:p w:rsidR="00C261FE" w:rsidRDefault="00C261FE" w:rsidP="00C261FE">
      <w:pPr>
        <w:spacing w:line="276" w:lineRule="auto"/>
        <w:rPr>
          <w:sz w:val="28"/>
          <w:szCs w:val="28"/>
          <w:u w:val="single"/>
        </w:rPr>
      </w:pPr>
      <w:r>
        <w:rPr>
          <w:rFonts w:eastAsia="Times New Roman"/>
          <w:sz w:val="28"/>
          <w:szCs w:val="28"/>
        </w:rPr>
        <w:t xml:space="preserve">Учитель: </w:t>
      </w:r>
      <w:proofErr w:type="spellStart"/>
      <w:r>
        <w:rPr>
          <w:rFonts w:eastAsia="Times New Roman"/>
          <w:sz w:val="28"/>
          <w:szCs w:val="28"/>
        </w:rPr>
        <w:t>Хибученко</w:t>
      </w:r>
      <w:proofErr w:type="spellEnd"/>
      <w:r>
        <w:rPr>
          <w:rFonts w:eastAsia="Times New Roman"/>
          <w:sz w:val="28"/>
          <w:szCs w:val="28"/>
        </w:rPr>
        <w:t xml:space="preserve"> Светлана Павловна</w:t>
      </w:r>
    </w:p>
    <w:p w:rsidR="00C261FE" w:rsidRDefault="00C261FE" w:rsidP="00C261FE">
      <w:pPr>
        <w:rPr>
          <w:rFonts w:eastAsiaTheme="minorHAnsi"/>
        </w:rPr>
      </w:pPr>
      <w:r>
        <w:rPr>
          <w:rFonts w:eastAsia="Times New Roman"/>
          <w:sz w:val="28"/>
          <w:szCs w:val="28"/>
        </w:rPr>
        <w:t>Программа разработана на основе: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Программа курса химии для 8-11 классов </w:t>
      </w:r>
      <w:proofErr w:type="gramStart"/>
      <w:r>
        <w:rPr>
          <w:sz w:val="28"/>
          <w:szCs w:val="28"/>
        </w:rPr>
        <w:t>общеобразовательных  учреждений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Г.Е.Рудзитис</w:t>
      </w:r>
      <w:proofErr w:type="spellEnd"/>
      <w:r>
        <w:rPr>
          <w:sz w:val="28"/>
          <w:szCs w:val="28"/>
        </w:rPr>
        <w:t>-М., Просвещение,2016)</w:t>
      </w:r>
      <w:r>
        <w:t xml:space="preserve"> </w:t>
      </w:r>
    </w:p>
    <w:p w:rsidR="00C261FE" w:rsidRDefault="00C261FE" w:rsidP="00C261FE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Учебник: </w:t>
      </w:r>
      <w:r>
        <w:rPr>
          <w:sz w:val="28"/>
          <w:szCs w:val="28"/>
        </w:rPr>
        <w:t>Г.Е. Рудзитиса, Ф.Г. Фельдмана "Химия. 9 класс</w:t>
      </w:r>
      <w:proofErr w:type="gramStart"/>
      <w:r>
        <w:rPr>
          <w:sz w:val="28"/>
          <w:szCs w:val="28"/>
        </w:rPr>
        <w:t>"  М.</w:t>
      </w:r>
      <w:proofErr w:type="gramEnd"/>
      <w:r>
        <w:rPr>
          <w:sz w:val="28"/>
          <w:szCs w:val="28"/>
        </w:rPr>
        <w:t>: Просвещение, 2016.</w:t>
      </w: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rPr>
          <w:rFonts w:eastAsia="Times New Roman"/>
          <w:sz w:val="28"/>
          <w:szCs w:val="28"/>
        </w:rPr>
      </w:pPr>
    </w:p>
    <w:p w:rsidR="00C261FE" w:rsidRDefault="00C261FE" w:rsidP="00C261FE">
      <w:pPr>
        <w:spacing w:line="276" w:lineRule="auto"/>
        <w:jc w:val="center"/>
        <w:rPr>
          <w:rFonts w:eastAsia="Times New Roman"/>
          <w:sz w:val="28"/>
          <w:szCs w:val="28"/>
        </w:rPr>
      </w:pPr>
    </w:p>
    <w:p w:rsidR="00932B77" w:rsidRDefault="00932B77"/>
    <w:p w:rsidR="00932B77" w:rsidRPr="00932B77" w:rsidRDefault="00932B77" w:rsidP="00932B77"/>
    <w:p w:rsidR="00932B77" w:rsidRDefault="00932B77" w:rsidP="00932B77"/>
    <w:p w:rsidR="00965A27" w:rsidRDefault="00514F47" w:rsidP="00932B77">
      <w:pPr>
        <w:jc w:val="center"/>
      </w:pPr>
    </w:p>
    <w:p w:rsidR="00932B77" w:rsidRDefault="00932B77" w:rsidP="00932B77">
      <w:pPr>
        <w:jc w:val="center"/>
      </w:pPr>
    </w:p>
    <w:p w:rsidR="00222A93" w:rsidRDefault="00222A93" w:rsidP="00222A93">
      <w:pPr>
        <w:spacing w:before="100" w:beforeAutospacing="1" w:after="100" w:afterAutospacing="1"/>
        <w:rPr>
          <w:rFonts w:eastAsia="Times New Roman"/>
          <w:b/>
          <w:bCs/>
          <w:color w:val="000000"/>
          <w:sz w:val="28"/>
          <w:szCs w:val="28"/>
        </w:rPr>
      </w:pPr>
    </w:p>
    <w:p w:rsidR="00222A93" w:rsidRDefault="00222A93" w:rsidP="00222A93">
      <w:pPr>
        <w:spacing w:before="100" w:beforeAutospacing="1" w:after="100" w:afterAutospacing="1"/>
        <w:rPr>
          <w:rFonts w:eastAsia="Times New Roman"/>
          <w:b/>
          <w:bCs/>
          <w:color w:val="000000"/>
          <w:sz w:val="28"/>
          <w:szCs w:val="28"/>
        </w:rPr>
      </w:pPr>
    </w:p>
    <w:p w:rsidR="00CA06A9" w:rsidRDefault="00CA06A9" w:rsidP="00CA06A9">
      <w:pPr>
        <w:shd w:val="clear" w:color="auto" w:fill="FFFFFF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lastRenderedPageBreak/>
        <w:t xml:space="preserve">          ПЛАНИРУЕМЫЕ РЕЗУЛЬТАТЫ ИЗУЧЕНИЯ УЧЕБНОГО ПРЕДМЕТА</w:t>
      </w:r>
    </w:p>
    <w:p w:rsidR="00CA06A9" w:rsidRDefault="00CA06A9" w:rsidP="00CA06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 </w:t>
      </w:r>
    </w:p>
    <w:p w:rsidR="00CA06A9" w:rsidRDefault="00CA06A9" w:rsidP="00CA06A9">
      <w:pPr>
        <w:spacing w:line="276" w:lineRule="auto"/>
        <w:jc w:val="both"/>
        <w:rPr>
          <w:rFonts w:eastAsia="Times New Roman"/>
          <w:sz w:val="28"/>
          <w:szCs w:val="28"/>
        </w:rPr>
      </w:pPr>
      <w:r>
        <w:rPr>
          <w:b/>
          <w:sz w:val="28"/>
          <w:szCs w:val="28"/>
        </w:rPr>
        <w:t xml:space="preserve">Личностными </w:t>
      </w:r>
      <w:r>
        <w:rPr>
          <w:sz w:val="28"/>
          <w:szCs w:val="28"/>
        </w:rPr>
        <w:t xml:space="preserve">результатами обучения химии в основной школе являются: 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познавательных интересов, интеллектуальных и творческих способностей обучающихся;</w:t>
      </w:r>
    </w:p>
    <w:p w:rsidR="00CA06A9" w:rsidRDefault="00CA06A9" w:rsidP="00CA06A9">
      <w:pPr>
        <w:numPr>
          <w:ilvl w:val="0"/>
          <w:numId w:val="1"/>
        </w:numPr>
        <w:tabs>
          <w:tab w:val="num" w:pos="709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CA06A9" w:rsidRDefault="00CA06A9" w:rsidP="00CA06A9">
      <w:pPr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развитие</w:t>
      </w:r>
      <w:proofErr w:type="gramEnd"/>
      <w:r>
        <w:rPr>
          <w:sz w:val="28"/>
          <w:szCs w:val="28"/>
        </w:rPr>
        <w:t xml:space="preserve">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>
        <w:rPr>
          <w:sz w:val="28"/>
          <w:szCs w:val="28"/>
        </w:rPr>
        <w:t>внеучебной</w:t>
      </w:r>
      <w:proofErr w:type="spellEnd"/>
      <w:r>
        <w:rPr>
          <w:sz w:val="28"/>
          <w:szCs w:val="28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 )</w:t>
      </w:r>
    </w:p>
    <w:p w:rsidR="00CA06A9" w:rsidRDefault="00CA06A9" w:rsidP="00CA06A9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Метапредметными</w:t>
      </w:r>
      <w:proofErr w:type="spellEnd"/>
      <w:r>
        <w:rPr>
          <w:sz w:val="28"/>
          <w:szCs w:val="28"/>
        </w:rPr>
        <w:t xml:space="preserve"> результатами обучения химии в основной школе являются: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выполнять познавательные и практические задания, в том числе проектные;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CA06A9" w:rsidRDefault="00CA06A9" w:rsidP="00CA06A9">
      <w:pPr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</w:t>
      </w:r>
      <w:r>
        <w:rPr>
          <w:sz w:val="28"/>
          <w:szCs w:val="28"/>
        </w:rPr>
        <w:lastRenderedPageBreak/>
        <w:t>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CA06A9" w:rsidRDefault="00CA06A9" w:rsidP="00CA06A9">
      <w:p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Предметными </w:t>
      </w:r>
      <w:r>
        <w:rPr>
          <w:sz w:val="28"/>
          <w:szCs w:val="28"/>
        </w:rPr>
        <w:t>результатами обучения химии в основной школе являются: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приемами работы с информацией химического содержания, представленной в разной форме (в виде текста, формул, графиков, табличных данных, схем, фотографий и др.)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CA06A9" w:rsidRDefault="00CA06A9" w:rsidP="00CA06A9">
      <w:pPr>
        <w:numPr>
          <w:ilvl w:val="0"/>
          <w:numId w:val="2"/>
        </w:numPr>
        <w:tabs>
          <w:tab w:val="left" w:pos="142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CA06A9" w:rsidRDefault="00CA06A9" w:rsidP="00CA06A9">
      <w:pPr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Выпускник научится: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основам реализации проектно-исследовательской деятельности;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проводить наблюдение и эксперимент под руководством учителя;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• осуществлять расширенный поиск информации с использованием ресурсов библиотек и Интернета;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создавать и преобразовывать модели и схемы для решения задач;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осуществлять выбор наиболее эффективных способов решения задач в зависимости от конкретных условий;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давать определение понятиям;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устанавливать причинно-следственные связи;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осуществлять логическую операцию установления родовидовых отношений, ограничение понятия;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• осуществлять сравнение, </w:t>
      </w:r>
      <w:proofErr w:type="spellStart"/>
      <w:r>
        <w:rPr>
          <w:rFonts w:eastAsia="Times New Roman"/>
          <w:color w:val="000000"/>
          <w:sz w:val="28"/>
          <w:szCs w:val="28"/>
        </w:rPr>
        <w:t>сериацию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строить классификацию на основе дихотомического деления (на основе отрицания);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строить логическое рассуждение, включающее установление причинно-следственных связей;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объяснять явления, процессы, связи и отношения, выявляемые в ходе исследования;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основам ознакомительного, изучающего, усваивающего и поискового чтения;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структурировать тексты,</w:t>
      </w:r>
      <w:r>
        <w:rPr>
          <w:rFonts w:eastAsia="Times New Roman"/>
          <w:b/>
          <w:bCs/>
          <w:color w:val="000000"/>
          <w:sz w:val="28"/>
          <w:szCs w:val="28"/>
        </w:rPr>
        <w:t> </w:t>
      </w:r>
      <w:r>
        <w:rPr>
          <w:rFonts w:eastAsia="Times New Roman"/>
          <w:color w:val="000000"/>
          <w:sz w:val="28"/>
          <w:szCs w:val="28"/>
        </w:rPr>
        <w:t>включая</w:t>
      </w:r>
      <w:r>
        <w:rPr>
          <w:rFonts w:eastAsia="Times New Roman"/>
          <w:b/>
          <w:bCs/>
          <w:color w:val="000000"/>
          <w:sz w:val="28"/>
          <w:szCs w:val="28"/>
        </w:rPr>
        <w:t> </w:t>
      </w:r>
      <w:r>
        <w:rPr>
          <w:rFonts w:eastAsia="Times New Roman"/>
          <w:color w:val="000000"/>
          <w:sz w:val="28"/>
          <w:szCs w:val="28"/>
        </w:rPr>
        <w:t>умение выделять главное и второстепенное, главную идею текста, выстраивать последовательность описываемых событий;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использовать приёмы поиска информации на персональном компьютере, в информационной среде учреждения и в образовательном пространстве;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• использовать различные библиотечные, в том числе электронные, каталоги для поиска необходимых книг;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искать информацию в различных базах данных, создавать и заполнять базы данных, в частности использовать различные определители;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формировать собственное информационное пространство: создавать системы папок и размещать в них нужные информационные источники, размещать информацию в Интернете.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выбирать и использовать методы, релевантные рассматриваемой проблеме;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• 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</w:t>
      </w:r>
      <w:proofErr w:type="spellStart"/>
      <w:r>
        <w:rPr>
          <w:rFonts w:eastAsia="Times New Roman"/>
          <w:color w:val="000000"/>
          <w:sz w:val="28"/>
          <w:szCs w:val="28"/>
        </w:rPr>
        <w:t>контрпример</w:t>
      </w:r>
      <w:proofErr w:type="spellEnd"/>
      <w:r>
        <w:rPr>
          <w:rFonts w:eastAsia="Times New Roman"/>
          <w:color w:val="000000"/>
          <w:sz w:val="28"/>
          <w:szCs w:val="28"/>
        </w:rPr>
        <w:t>, индуктивные и дедуктивные рассуждения, построение и исполнение алгоритма;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• описывать свойства твёрдых, жидких, газообразных веществ, выделяя их существенные признаки;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изображать состав простейших веществ с помощью химических формул и сущность химических реакций с помощью химических уравнений;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сравнивать по составу оксиды, основания, кислоты, соли;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классифицировать оксиды и основания по свойствам, кислоты и соли по составу;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описывать состав, свойства и значение (в природе и практической деятельности человека) простых веществ — кислорода и водорода;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давать сравнительную характеристику химических элементов и важнейших соединений естественных семейств щелочных металлов и галогенов;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пользоваться лабораторным оборудованием и химической посудой;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составлять формулы веществ по их названиям;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определять валентность и степень окисления элементов в веществах;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Выпускник получит возможность научиться: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•осознавать значение теоретических знаний для практической деятельности человека;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описывать изученные объекты как системы, применяя логику системного анализа;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применять знания о закономерностях периодической системы химических элементов для объяснения и предвидения свойств конкретных веществ;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развивать информационную компетентность посредством углубления знаний об 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составлять молекулярные и полные ионные уравнения по сокращённым ионным уравнениям;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прогнозировать результаты воздействия различных факторов на изменение скорости химической реакции;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прогнозировать результаты воздействия различных факторов на смещение химического равновесия.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прогнозировать химические свойства веществ на основе их состава и строения;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характеризовать особые свойства концентрированных серной и азотной кислот;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описывать физические и химические процессы, являющиеся частью круговорота веществ в природе;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грамотно обращаться с веществами в повседневной жизни;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• осознавать необходимость соблюдения правил экологически безопасного поведения в окружающей природной среде;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понимать смысл и необходимость соблюдения предписаний, предлагаемых в инструкциях по использованию лекарств, средств бытовой химии и др.;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развивать коммуникативную компетентность, используя средства устной и письменной коммуникации 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</w:r>
    </w:p>
    <w:p w:rsidR="00CA06A9" w:rsidRDefault="00CA06A9" w:rsidP="00CA06A9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• 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</w:r>
    </w:p>
    <w:p w:rsidR="00932B77" w:rsidRDefault="00932B77" w:rsidP="00CA06A9">
      <w:pPr>
        <w:spacing w:before="100" w:beforeAutospacing="1" w:after="100" w:afterAutospacing="1" w:line="276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932B77">
        <w:rPr>
          <w:rFonts w:eastAsia="Times New Roman"/>
          <w:b/>
          <w:bCs/>
          <w:color w:val="000000"/>
          <w:sz w:val="28"/>
          <w:szCs w:val="28"/>
        </w:rPr>
        <w:t>Содержание учебного предмета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Повторение основных вопросов 8 класса (3ч)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Периодический закон и Периодическая система Химических элементов Д.И. Менделеева в свете теории строения атома. Химическая связь. Строение вещества. Типы кристаллических решеток. Химические свойства основных классов неорганических веществ. Расчеты по химическим уравнениям.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1. Классификация химических реакций (6ч)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Тепловой эффект химической реакции. Термохимические уравнения, расчеты по </w:t>
      </w:r>
      <w:proofErr w:type="spellStart"/>
      <w:r>
        <w:rPr>
          <w:rFonts w:eastAsia="Times New Roman"/>
          <w:color w:val="000000"/>
          <w:sz w:val="28"/>
          <w:szCs w:val="28"/>
        </w:rPr>
        <w:t>ним.Скорость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химических реакций. Зависимость скорости химических реакций от различных условий: от природы реагирующих веществ, площади поверхности соприкосновения, концентрации реагирующих веществ, температуры, катализатора. Химическое равновесие, условия его смещения. Решение </w:t>
      </w:r>
      <w:proofErr w:type="spellStart"/>
      <w:r>
        <w:rPr>
          <w:rFonts w:eastAsia="Times New Roman"/>
          <w:color w:val="000000"/>
          <w:sz w:val="28"/>
          <w:szCs w:val="28"/>
        </w:rPr>
        <w:t>задач.Расчеты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по термохимическим уравнениям.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2. Электролитическая диссоциация (7ч)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Электролиты и </w:t>
      </w:r>
      <w:proofErr w:type="spellStart"/>
      <w:r>
        <w:rPr>
          <w:rFonts w:eastAsia="Times New Roman"/>
          <w:color w:val="000000"/>
          <w:sz w:val="28"/>
          <w:szCs w:val="28"/>
        </w:rPr>
        <w:t>неэлектролиты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. Электролитическая диссоциация веществ в водных растворах. Ионы. Катионы и анионы. Гидратная теория растворов. Электролитическая диссоциация кислот, щелочей и солей. Слабые и сильные электролиты. Степень диссоциации.       Реакции ионного обмена. </w:t>
      </w:r>
      <w:proofErr w:type="spellStart"/>
      <w:r>
        <w:rPr>
          <w:rFonts w:eastAsia="Times New Roman"/>
          <w:color w:val="000000"/>
          <w:sz w:val="28"/>
          <w:szCs w:val="28"/>
        </w:rPr>
        <w:t>Окислительно</w:t>
      </w:r>
      <w:proofErr w:type="spellEnd"/>
      <w:r>
        <w:rPr>
          <w:rFonts w:eastAsia="Times New Roman"/>
          <w:color w:val="000000"/>
          <w:sz w:val="28"/>
          <w:szCs w:val="28"/>
        </w:rPr>
        <w:t>-восстановительные реакции. Окислитель, восстановитель. Гидролиз солей.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lastRenderedPageBreak/>
        <w:t>Тема 3. Галогены (5ч)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Положение галогенов в периодической системе и строение их атомов. Физические и химические свойства галогенов. Сравнительная характеристика галогенов. Применение гало</w:t>
      </w:r>
      <w:r>
        <w:rPr>
          <w:rFonts w:eastAsia="Times New Roman"/>
          <w:color w:val="000000"/>
          <w:sz w:val="28"/>
          <w:szCs w:val="28"/>
        </w:rPr>
        <w:softHyphen/>
        <w:t xml:space="preserve">генов. </w:t>
      </w:r>
      <w:proofErr w:type="spellStart"/>
      <w:r>
        <w:rPr>
          <w:rFonts w:eastAsia="Times New Roman"/>
          <w:color w:val="000000"/>
          <w:sz w:val="28"/>
          <w:szCs w:val="28"/>
        </w:rPr>
        <w:t>Хлороводород</w:t>
      </w:r>
      <w:proofErr w:type="spellEnd"/>
      <w:r>
        <w:rPr>
          <w:rFonts w:eastAsia="Times New Roman"/>
          <w:color w:val="000000"/>
          <w:sz w:val="28"/>
          <w:szCs w:val="28"/>
        </w:rPr>
        <w:t>. Получение. Физические свойства. Соляная кислота и её соли.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4. Кислород и сера (6ч)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Положение кислорода и серы в периодической системе химических элементов, строение их атомов. Аллотропия кислорода — озон. 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 Понятие о скорости химических реакций. Катализаторы. </w:t>
      </w:r>
      <w:r>
        <w:rPr>
          <w:rFonts w:eastAsia="Times New Roman"/>
          <w:bCs/>
          <w:color w:val="000000"/>
          <w:sz w:val="28"/>
          <w:szCs w:val="28"/>
        </w:rPr>
        <w:t>Расчетные задачи.</w:t>
      </w:r>
      <w:r>
        <w:rPr>
          <w:rFonts w:eastAsia="Times New Roman"/>
          <w:b/>
          <w:bCs/>
          <w:color w:val="000000"/>
          <w:sz w:val="28"/>
          <w:szCs w:val="28"/>
        </w:rPr>
        <w:t> </w:t>
      </w:r>
      <w:r>
        <w:rPr>
          <w:rFonts w:eastAsia="Times New Roman"/>
          <w:color w:val="000000"/>
          <w:sz w:val="28"/>
          <w:szCs w:val="28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5. Азот и фосфор (8ч)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 Фосфор. Аллотропия фосфора. Физические и химические свойства фосфора. Оксид фосфора(V). Ортофосфорная кислота и ее соли. Минеральные удобрения.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6. Углерод и кремний (9ч)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 Кремний. Оксид кремния(IV). Кремниевая кислота и ее соли. Стекло. Цемент.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7. Общие свойства металлов (4ч)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Положение металлов в периодической системе химических элементов Д. И. Менделеева. Металлическая связь. Физические и химические свойства металлов. Ряд напряжений металлов.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lastRenderedPageBreak/>
        <w:t>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Щелочные металлы. (1ч)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 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Щелочноземельные металлы. (2ч)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 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Алюминий.</w:t>
      </w:r>
      <w:r>
        <w:rPr>
          <w:rFonts w:eastAsia="Times New Roman"/>
          <w:color w:val="000000"/>
          <w:sz w:val="28"/>
          <w:szCs w:val="28"/>
        </w:rPr>
        <w:t> </w:t>
      </w:r>
      <w:r>
        <w:rPr>
          <w:rFonts w:eastAsia="Times New Roman"/>
          <w:b/>
          <w:color w:val="000000"/>
          <w:sz w:val="28"/>
          <w:szCs w:val="28"/>
        </w:rPr>
        <w:t>(2ч)</w:t>
      </w:r>
      <w:r>
        <w:rPr>
          <w:rFonts w:eastAsia="Times New Roman"/>
          <w:color w:val="000000"/>
          <w:sz w:val="28"/>
          <w:szCs w:val="28"/>
        </w:rPr>
        <w:t xml:space="preserve"> 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Железо. (4ч)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 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железа(II) и железа(III). </w:t>
      </w:r>
      <w:r>
        <w:rPr>
          <w:rFonts w:eastAsia="Times New Roman"/>
          <w:bCs/>
          <w:color w:val="000000"/>
          <w:sz w:val="28"/>
          <w:szCs w:val="28"/>
        </w:rPr>
        <w:t>Расчетные задачи.</w:t>
      </w:r>
      <w:r>
        <w:rPr>
          <w:rFonts w:eastAsia="Times New Roman"/>
          <w:b/>
          <w:bCs/>
          <w:color w:val="000000"/>
          <w:sz w:val="28"/>
          <w:szCs w:val="28"/>
        </w:rPr>
        <w:t> </w:t>
      </w:r>
      <w:r>
        <w:rPr>
          <w:rFonts w:eastAsia="Times New Roman"/>
          <w:color w:val="000000"/>
          <w:sz w:val="28"/>
          <w:szCs w:val="28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Тема 8. Основы органической химии (5ч)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Первоначальные представления об органических веществах Первоначальные сведения о строении органических веществ. Основные положения теории строения органических соединений А. М. Бутлерова. Изомерия. Упрощенная классификация органических соединений. Углеводороды. Предельные углеводороды. Метан, этан. Физические и химические свойства. Применение. Непредельные углеводороды. Этилен. Физические и химические свойства. Применение. Ацетилен. Диеновые углеводороды. Понятие о циклических углеводородах (</w:t>
      </w:r>
      <w:proofErr w:type="spellStart"/>
      <w:r>
        <w:rPr>
          <w:rFonts w:eastAsia="Times New Roman"/>
          <w:color w:val="000000"/>
          <w:sz w:val="28"/>
          <w:szCs w:val="28"/>
        </w:rPr>
        <w:t>циклоалканы</w:t>
      </w:r>
      <w:proofErr w:type="spellEnd"/>
      <w:r>
        <w:rPr>
          <w:rFonts w:eastAsia="Times New Roman"/>
          <w:color w:val="000000"/>
          <w:sz w:val="28"/>
          <w:szCs w:val="28"/>
        </w:rPr>
        <w:t>, бензол).</w:t>
      </w:r>
      <w:r w:rsidR="00CC01A1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Природные источники углеводородов. Нефть и природный газ, их применение. Защита атмосферного воздуха от загрязнения. Спирты. Одноатомные спирты. Метанол. Этанол. Физические свойства. Физиологическое действие спиртов на организм. Применение. Многоатомные спирты. Этиленгликоль. Глицерин. </w:t>
      </w:r>
      <w:r>
        <w:rPr>
          <w:rFonts w:eastAsia="Times New Roman"/>
          <w:color w:val="000000"/>
          <w:sz w:val="28"/>
          <w:szCs w:val="28"/>
        </w:rPr>
        <w:lastRenderedPageBreak/>
        <w:t>Применение. Карбоновые кислоты. Жиры. Муравьиная и уксусная кислоты. Физические свойства. Применение. Высшие карбоновые кислоты. Стеариновая кислота. Жиры — продукты взаимодействия глицерина и высших карбоновых кислот. Роль жиров в процессе обмена веществ в организме. Калорийность жиров.</w:t>
      </w:r>
    </w:p>
    <w:p w:rsidR="008D1604" w:rsidRDefault="00B40ABE" w:rsidP="008D1604">
      <w:pPr>
        <w:spacing w:before="100" w:beforeAutospacing="1" w:after="100" w:afterAutospacing="1" w:line="276" w:lineRule="auto"/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Углеводы (2</w:t>
      </w:r>
      <w:r w:rsidR="008D1604">
        <w:rPr>
          <w:rFonts w:eastAsia="Times New Roman"/>
          <w:b/>
          <w:bCs/>
          <w:color w:val="000000"/>
          <w:sz w:val="28"/>
          <w:szCs w:val="28"/>
        </w:rPr>
        <w:t>ч)</w:t>
      </w:r>
    </w:p>
    <w:p w:rsidR="008D1604" w:rsidRDefault="008D1604" w:rsidP="008D1604">
      <w:pPr>
        <w:spacing w:before="100" w:beforeAutospacing="1" w:after="100" w:afterAutospacing="1" w:line="276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Глюкоза, сахароза — важнейшие представители углеводов. Нахождение в природе. Фотосинтез. Роль глюкозы в питании и укреплении здоровья. Крахмал и целлюлоза — природные полимеры. Нахождение в природе. Применение. Белки — биополимеры. Состав белков. Функции белков. Роль белков в питании. Понятие о ферментах и гормонах. Полимеры — высокомолекулярные соединения. Полиэтилен. Полипропилен. Поливинилхлорид. Применение полимеров. </w:t>
      </w:r>
      <w:r>
        <w:rPr>
          <w:rFonts w:eastAsia="Times New Roman"/>
          <w:bCs/>
          <w:color w:val="000000"/>
          <w:sz w:val="28"/>
          <w:szCs w:val="28"/>
        </w:rPr>
        <w:t>Расчетные задачи</w:t>
      </w:r>
      <w:r>
        <w:rPr>
          <w:rFonts w:eastAsia="Times New Roman"/>
          <w:color w:val="000000"/>
          <w:sz w:val="28"/>
          <w:szCs w:val="28"/>
        </w:rPr>
        <w:t>. Установление простейшей формулы вещества по массовым долям элементов.</w:t>
      </w:r>
    </w:p>
    <w:p w:rsidR="008D1604" w:rsidRPr="00932B77" w:rsidRDefault="008D1604" w:rsidP="00CA06A9">
      <w:pPr>
        <w:spacing w:before="100" w:beforeAutospacing="1" w:after="100" w:afterAutospacing="1" w:line="276" w:lineRule="auto"/>
        <w:jc w:val="center"/>
        <w:rPr>
          <w:rFonts w:eastAsia="Times New Roman"/>
          <w:color w:val="000000"/>
          <w:sz w:val="28"/>
          <w:szCs w:val="28"/>
        </w:rPr>
      </w:pPr>
    </w:p>
    <w:p w:rsidR="00E94253" w:rsidRDefault="00E94253" w:rsidP="00E94253">
      <w:pPr>
        <w:tabs>
          <w:tab w:val="left" w:pos="2880"/>
        </w:tabs>
        <w:rPr>
          <w:rFonts w:eastAsia="Times New Roman"/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>Календарно – тематическое</w:t>
      </w:r>
      <w:r w:rsidR="00034E93">
        <w:rPr>
          <w:rFonts w:eastAsia="Times New Roman"/>
          <w:b/>
          <w:bCs/>
          <w:color w:val="000000"/>
          <w:sz w:val="28"/>
          <w:szCs w:val="28"/>
        </w:rPr>
        <w:t xml:space="preserve"> планирование уроков химии 9 А класса на 2021-2022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учебны</w:t>
      </w:r>
      <w:r w:rsidR="00B40ABE">
        <w:rPr>
          <w:rFonts w:eastAsia="Times New Roman"/>
          <w:b/>
          <w:bCs/>
          <w:color w:val="000000"/>
          <w:sz w:val="28"/>
          <w:szCs w:val="28"/>
        </w:rPr>
        <w:t xml:space="preserve">й год учителя </w:t>
      </w:r>
      <w:proofErr w:type="spellStart"/>
      <w:r w:rsidR="00B40ABE">
        <w:rPr>
          <w:rFonts w:eastAsia="Times New Roman"/>
          <w:b/>
          <w:bCs/>
          <w:color w:val="000000"/>
          <w:sz w:val="28"/>
          <w:szCs w:val="28"/>
        </w:rPr>
        <w:t>Хибученко</w:t>
      </w:r>
      <w:proofErr w:type="spellEnd"/>
      <w:r w:rsidR="00B40ABE">
        <w:rPr>
          <w:rFonts w:eastAsia="Times New Roman"/>
          <w:b/>
          <w:bCs/>
          <w:color w:val="000000"/>
          <w:sz w:val="28"/>
          <w:szCs w:val="28"/>
        </w:rPr>
        <w:t xml:space="preserve"> С.П. (65</w:t>
      </w:r>
      <w:r>
        <w:rPr>
          <w:rFonts w:eastAsia="Times New Roman"/>
          <w:b/>
          <w:bCs/>
          <w:color w:val="000000"/>
          <w:sz w:val="28"/>
          <w:szCs w:val="28"/>
        </w:rPr>
        <w:t xml:space="preserve"> часов)</w:t>
      </w:r>
    </w:p>
    <w:p w:rsidR="00E94253" w:rsidRDefault="00E94253" w:rsidP="00E94253">
      <w:pPr>
        <w:tabs>
          <w:tab w:val="left" w:pos="2880"/>
        </w:tabs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1560"/>
        <w:gridCol w:w="1984"/>
      </w:tblGrid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b/>
                <w:sz w:val="24"/>
                <w:szCs w:val="24"/>
                <w:lang w:eastAsia="en-US"/>
              </w:rPr>
            </w:pPr>
            <w:r w:rsidRPr="00B973CF">
              <w:rPr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b/>
                <w:sz w:val="24"/>
                <w:szCs w:val="24"/>
                <w:lang w:eastAsia="en-US"/>
              </w:rPr>
            </w:pPr>
            <w:r w:rsidRPr="00B973CF">
              <w:rPr>
                <w:b/>
                <w:sz w:val="24"/>
                <w:szCs w:val="24"/>
                <w:lang w:eastAsia="en-US"/>
              </w:rPr>
              <w:t xml:space="preserve">                                Тема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b/>
                <w:sz w:val="24"/>
                <w:szCs w:val="24"/>
                <w:lang w:eastAsia="en-US"/>
              </w:rPr>
            </w:pPr>
            <w:r w:rsidRPr="00B973CF">
              <w:rPr>
                <w:b/>
                <w:sz w:val="24"/>
                <w:szCs w:val="24"/>
                <w:lang w:eastAsia="en-US"/>
              </w:rPr>
              <w:t>Дата 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b/>
                <w:sz w:val="24"/>
                <w:szCs w:val="24"/>
                <w:lang w:eastAsia="en-US"/>
              </w:rPr>
            </w:pPr>
            <w:r w:rsidRPr="00B973CF">
              <w:rPr>
                <w:b/>
                <w:sz w:val="24"/>
                <w:szCs w:val="24"/>
                <w:lang w:eastAsia="en-US"/>
              </w:rPr>
              <w:t>Дата факт</w:t>
            </w:r>
          </w:p>
          <w:p w:rsidR="00E94253" w:rsidRPr="00B973CF" w:rsidRDefault="00E94253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Техника безопасности в кабинете химии. Строение атома. Периодический закон и ПСХЭ Д.И. Менделеева в свете строения атома.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01.09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Химическая связь. Строение вещества.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06.09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Основные классы неорганических веществ, их связь между собой.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08.09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proofErr w:type="spellStart"/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Окислительно</w:t>
            </w:r>
            <w:proofErr w:type="spellEnd"/>
            <w:r w:rsidRPr="00B973CF">
              <w:rPr>
                <w:rFonts w:eastAsia="Times New Roman"/>
                <w:sz w:val="24"/>
                <w:szCs w:val="24"/>
                <w:lang w:eastAsia="en-US"/>
              </w:rPr>
              <w:t xml:space="preserve"> – восстановительные реакции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13.09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Тепловой эффект хим. реакции. Расчеты по термохимическим уравнениям.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15.09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spacing w:before="100" w:beforeAutospacing="1" w:after="100" w:afterAutospacing="1" w:line="254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Скорость химических реакций.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20.09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№1.Изучение влияния условий проведения химической реакции на ее скорость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22.09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Химическое равновесие. Условия его смещения.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27.09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Обобщение и систематизация знаний. 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29.09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Сущность процесса электролитической диссоциации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04.10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spacing w:before="100" w:beforeAutospacing="1" w:after="100" w:afterAutospacing="1" w:line="254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Электролитическая диссоциация кислот, щелочей и солей.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06.10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Слабые и сильные электролиты. Степень дис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социации.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11.10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Реакции ионного обмена.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13.10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Гидролиз солей.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18.10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№2.Решение экспери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ментальных задач по теме «Свойства кислот, оснований и солей как электролитов».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lastRenderedPageBreak/>
              <w:t>16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bCs/>
                <w:sz w:val="24"/>
                <w:szCs w:val="24"/>
                <w:lang w:eastAsia="en-US"/>
              </w:rPr>
              <w:t>Контрольная работа №1 по теме «Электролитическая диссоциация».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25.10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Характеристика галогенов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27.10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Хлор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08.11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proofErr w:type="spellStart"/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Хлороводород</w:t>
            </w:r>
            <w:proofErr w:type="spellEnd"/>
            <w:r w:rsidRPr="00B973CF">
              <w:rPr>
                <w:rFonts w:eastAsia="Times New Roman"/>
                <w:sz w:val="24"/>
                <w:szCs w:val="24"/>
                <w:lang w:eastAsia="en-US"/>
              </w:rPr>
              <w:t>: получение и свойства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Соляная кислота и ее соли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15.11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№3. Получение соляной кислоты и изучение ее свойств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Характеристика кислорода и серы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22.11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Сера. Физические и хими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ческие свойства серы. Применение.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24.11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Сероводород. Сульфиды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034E9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29.11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Оксид серы (IV). Сероводородная и сернистая кислоты и их соли.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01.12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Оксид серы (VI). Серная кислота и ее соли.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06.12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spacing w:before="100" w:beforeAutospacing="1" w:after="100" w:afterAutospacing="1" w:line="254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№4. Решение экспери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ментальных задач по теме «Кислород и сера».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08.12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13.12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Аммиак. Физические и химические свойства. Получение, применение.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15.12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spacing w:before="100" w:beforeAutospacing="1" w:after="100" w:afterAutospacing="1" w:line="254" w:lineRule="auto"/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№5. Получение амми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ака и изучение его свойств.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Соли аммония.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22.12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Азотная кислота.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27.12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Соли азотной кислоты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Фосфор. Физические и химические свойства фос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фора.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17.01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Оксид фосфора (V). Фосфорная кислота и ее соли.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19.01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Характеристика углерода и кремния. Аллотропия углерода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24.01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Химические свойства углерода. Адсорбция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26.01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Оксид углерода (II) - угарный газ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31.01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Оксид углерода (IV) - углекислый газ.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02.02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Угольная кислота и ее соли. Круговорот углерода в природе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07.02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№6. Получение оксида углерода (IV) и изучение его свойств. Распо</w:t>
            </w:r>
            <w:r w:rsidRPr="00B973CF">
              <w:rPr>
                <w:rFonts w:eastAsia="Times New Roman"/>
                <w:sz w:val="24"/>
                <w:szCs w:val="24"/>
                <w:lang w:eastAsia="en-US"/>
              </w:rPr>
              <w:softHyphen/>
              <w:t>знавание карбонатов.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09.02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Кремний. Оксид кремния (IV)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14.02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Кремниевая кислота и ее соли. Стекло. Цемент.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bCs/>
                <w:sz w:val="24"/>
                <w:szCs w:val="24"/>
                <w:lang w:eastAsia="en-US"/>
              </w:rPr>
              <w:t>Контрольная работа №2 по темам «Кислород и сера. Азот и фосфор. Углерод и кремний».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21.02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Характеристика металлов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28.02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Нахождение металлов в природе и общие способы их получения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02.03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Химические свойства металлов. Электрохимический ряд напряжений металлов.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09.03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Сплавы (сталь, чугун, дюралюминий, бронза).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14.03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Щелочные металлы.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16.03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Магний. Щелочноземельные металлы.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28.03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Кальций и его соединения. Жесткость воды и способы ее устранения.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30.03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lastRenderedPageBreak/>
              <w:t>52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Алюминий. Положение алюминия в периодической системе и строение его атома.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04.04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Важнейшие соединения алюминия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06.04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Железо. Положение железа в периодической системе и строение его атома.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11.04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Соединения железа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Практическая работа №7Решение экспериментальных задач по теме «Металлы и их соединения».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18.04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bCs/>
                <w:sz w:val="24"/>
                <w:szCs w:val="24"/>
                <w:lang w:eastAsia="en-US"/>
              </w:rPr>
              <w:t>Контрольная работа №3 по теме «Общие свойства металлов».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20.04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Первоначальные сведения о строении органических веществ. Упрощенная классификация органических соединений.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25.04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Предельные углеводороды. Метан, этан.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27.04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Непредельные углеводороды. Этилен.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04.05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Полимеры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11.05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Производные углеводородов. Спирты.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16.05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sz w:val="24"/>
                <w:szCs w:val="24"/>
                <w:lang w:eastAsia="en-US"/>
              </w:rPr>
              <w:t>Карбоновые кислоты. Сложные эфиры. Жиры Углеводы Аминокислоты. Белки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18.05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bCs/>
                <w:sz w:val="24"/>
                <w:szCs w:val="24"/>
                <w:lang w:eastAsia="en-US"/>
              </w:rPr>
              <w:t>Контрольная работа №4 по теме «Органическая химия».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23.05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  <w:tr w:rsidR="00E94253" w:rsidRPr="00B973CF" w:rsidTr="00514F4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253" w:rsidRPr="00B973CF" w:rsidRDefault="00E94253">
            <w:pPr>
              <w:rPr>
                <w:rFonts w:eastAsia="Times New Roman"/>
                <w:sz w:val="24"/>
                <w:szCs w:val="24"/>
                <w:lang w:eastAsia="en-US"/>
              </w:rPr>
            </w:pPr>
            <w:r w:rsidRPr="00B973CF">
              <w:rPr>
                <w:rFonts w:eastAsia="Times New Roman"/>
                <w:bCs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B40ABE">
            <w:pPr>
              <w:rPr>
                <w:sz w:val="24"/>
                <w:szCs w:val="24"/>
                <w:lang w:eastAsia="en-US"/>
              </w:rPr>
            </w:pPr>
            <w:r w:rsidRPr="00B973CF">
              <w:rPr>
                <w:sz w:val="24"/>
                <w:szCs w:val="24"/>
                <w:lang w:eastAsia="en-US"/>
              </w:rPr>
              <w:t>25.05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253" w:rsidRPr="00B973CF" w:rsidRDefault="00E94253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CA06A9" w:rsidRDefault="00CA06A9" w:rsidP="00792DE2">
      <w:pPr>
        <w:tabs>
          <w:tab w:val="left" w:pos="5535"/>
        </w:tabs>
        <w:rPr>
          <w:rFonts w:eastAsia="Times New Roman"/>
          <w:color w:val="000000"/>
          <w:sz w:val="28"/>
          <w:szCs w:val="28"/>
        </w:rPr>
      </w:pPr>
    </w:p>
    <w:p w:rsidR="00792DE2" w:rsidRDefault="00CC561E" w:rsidP="00792DE2">
      <w:pPr>
        <w:tabs>
          <w:tab w:val="left" w:pos="5535"/>
        </w:tabs>
        <w:rPr>
          <w:rFonts w:eastAsiaTheme="minorHAnsi"/>
          <w:sz w:val="24"/>
          <w:szCs w:val="24"/>
        </w:rPr>
      </w:pPr>
      <w:r>
        <w:rPr>
          <w:rFonts w:eastAsia="Times New Roman"/>
          <w:color w:val="000000"/>
          <w:sz w:val="28"/>
          <w:szCs w:val="28"/>
        </w:rPr>
        <w:t> </w:t>
      </w:r>
      <w:r w:rsidR="00792DE2">
        <w:rPr>
          <w:sz w:val="24"/>
          <w:szCs w:val="24"/>
        </w:rPr>
        <w:t>СОГЛАСОВАНО</w:t>
      </w:r>
      <w:r w:rsidR="00792DE2">
        <w:rPr>
          <w:sz w:val="24"/>
          <w:szCs w:val="24"/>
        </w:rPr>
        <w:tab/>
        <w:t xml:space="preserve">      </w:t>
      </w:r>
      <w:proofErr w:type="spellStart"/>
      <w:r w:rsidR="00792DE2">
        <w:rPr>
          <w:sz w:val="24"/>
          <w:szCs w:val="24"/>
        </w:rPr>
        <w:t>СОГЛАСОВАНО</w:t>
      </w:r>
      <w:proofErr w:type="spellEnd"/>
    </w:p>
    <w:p w:rsidR="00792DE2" w:rsidRDefault="00792DE2" w:rsidP="00792D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Протокол заседания</w:t>
      </w:r>
      <w:r>
        <w:rPr>
          <w:sz w:val="24"/>
          <w:szCs w:val="24"/>
        </w:rPr>
        <w:tab/>
        <w:t>заместитель директора по УВР</w:t>
      </w:r>
    </w:p>
    <w:p w:rsidR="00792DE2" w:rsidRDefault="00792DE2" w:rsidP="00792D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>Методического совета</w:t>
      </w:r>
      <w:r>
        <w:rPr>
          <w:sz w:val="24"/>
          <w:szCs w:val="24"/>
        </w:rPr>
        <w:tab/>
        <w:t>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С.В. Фролова)</w:t>
      </w:r>
    </w:p>
    <w:p w:rsidR="00792DE2" w:rsidRDefault="00792DE2" w:rsidP="00792DE2">
      <w:pPr>
        <w:tabs>
          <w:tab w:val="left" w:pos="6000"/>
        </w:tabs>
        <w:rPr>
          <w:sz w:val="24"/>
          <w:szCs w:val="24"/>
        </w:rPr>
      </w:pPr>
      <w:r>
        <w:rPr>
          <w:sz w:val="24"/>
          <w:szCs w:val="24"/>
        </w:rPr>
        <w:t xml:space="preserve">МБОУ </w:t>
      </w:r>
      <w:proofErr w:type="spellStart"/>
      <w:r w:rsidR="00CC01A1">
        <w:rPr>
          <w:sz w:val="24"/>
          <w:szCs w:val="24"/>
        </w:rPr>
        <w:t>Кашарской</w:t>
      </w:r>
      <w:proofErr w:type="spellEnd"/>
      <w:r w:rsidR="00CC01A1">
        <w:rPr>
          <w:sz w:val="24"/>
          <w:szCs w:val="24"/>
        </w:rPr>
        <w:t xml:space="preserve"> СОШ</w:t>
      </w:r>
      <w:r w:rsidR="00CC01A1">
        <w:rPr>
          <w:sz w:val="24"/>
          <w:szCs w:val="24"/>
        </w:rPr>
        <w:tab/>
        <w:t>31.08.2021</w:t>
      </w:r>
    </w:p>
    <w:p w:rsidR="00792DE2" w:rsidRDefault="00CC01A1" w:rsidP="00792DE2">
      <w:pPr>
        <w:rPr>
          <w:sz w:val="24"/>
          <w:szCs w:val="24"/>
        </w:rPr>
      </w:pPr>
      <w:r>
        <w:rPr>
          <w:sz w:val="24"/>
          <w:szCs w:val="24"/>
        </w:rPr>
        <w:t>№ 1 от 31.08.2021</w:t>
      </w:r>
    </w:p>
    <w:p w:rsidR="00792DE2" w:rsidRDefault="00792DE2" w:rsidP="00792DE2">
      <w:pPr>
        <w:rPr>
          <w:sz w:val="24"/>
          <w:szCs w:val="24"/>
        </w:rPr>
      </w:pPr>
      <w:r>
        <w:rPr>
          <w:sz w:val="24"/>
          <w:szCs w:val="24"/>
        </w:rPr>
        <w:t>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М.А. Павлова)</w:t>
      </w:r>
    </w:p>
    <w:p w:rsidR="00792DE2" w:rsidRDefault="00792DE2" w:rsidP="00792DE2"/>
    <w:p w:rsidR="00CC561E" w:rsidRDefault="00CC561E" w:rsidP="00CC561E">
      <w:pPr>
        <w:spacing w:before="100" w:beforeAutospacing="1" w:after="100" w:afterAutospacing="1"/>
        <w:rPr>
          <w:rFonts w:eastAsia="Times New Roman"/>
          <w:color w:val="000000"/>
          <w:sz w:val="28"/>
          <w:szCs w:val="28"/>
        </w:rPr>
      </w:pPr>
    </w:p>
    <w:p w:rsidR="00B973CF" w:rsidRDefault="00B973CF" w:rsidP="00260605">
      <w:pPr>
        <w:spacing w:before="100" w:beforeAutospacing="1" w:after="100" w:afterAutospacing="1"/>
      </w:pPr>
    </w:p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Pr="00B973CF" w:rsidRDefault="00B973CF" w:rsidP="00B973CF"/>
    <w:p w:rsidR="00B973CF" w:rsidRDefault="00B973CF" w:rsidP="00B973CF"/>
    <w:p w:rsidR="00260605" w:rsidRDefault="00B973CF" w:rsidP="00B973CF">
      <w:pPr>
        <w:tabs>
          <w:tab w:val="left" w:pos="1800"/>
        </w:tabs>
      </w:pPr>
      <w:r>
        <w:tab/>
      </w:r>
    </w:p>
    <w:p w:rsidR="00B973CF" w:rsidRDefault="00B973CF" w:rsidP="00B973CF">
      <w:pPr>
        <w:tabs>
          <w:tab w:val="left" w:pos="1800"/>
        </w:tabs>
      </w:pPr>
    </w:p>
    <w:p w:rsidR="00B973CF" w:rsidRDefault="00B973CF" w:rsidP="00B973CF">
      <w:pPr>
        <w:tabs>
          <w:tab w:val="left" w:pos="1800"/>
        </w:tabs>
      </w:pPr>
    </w:p>
    <w:p w:rsidR="00B973CF" w:rsidRDefault="00B973CF" w:rsidP="00B973CF">
      <w:pPr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2409"/>
        <w:gridCol w:w="3119"/>
      </w:tblGrid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Тема по КТП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по КТП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Дата проведения по факту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Пути корректировки </w:t>
            </w:r>
          </w:p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(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сжатие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, совмещение.) </w:t>
            </w: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B973CF" w:rsidTr="00B973CF">
        <w:trPr>
          <w:trHeight w:val="58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3CF" w:rsidRDefault="00B973CF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973CF" w:rsidRDefault="00B973CF" w:rsidP="00B973CF">
      <w:pPr>
        <w:rPr>
          <w:sz w:val="28"/>
          <w:szCs w:val="28"/>
          <w:lang w:eastAsia="en-US"/>
        </w:rPr>
      </w:pPr>
    </w:p>
    <w:p w:rsidR="00B973CF" w:rsidRDefault="00B973CF" w:rsidP="00B973CF">
      <w:pPr>
        <w:rPr>
          <w:sz w:val="24"/>
          <w:szCs w:val="24"/>
        </w:rPr>
      </w:pPr>
    </w:p>
    <w:p w:rsidR="00B973CF" w:rsidRDefault="00B973CF" w:rsidP="00B973CF">
      <w:pPr>
        <w:rPr>
          <w:sz w:val="24"/>
          <w:szCs w:val="24"/>
        </w:rPr>
      </w:pPr>
    </w:p>
    <w:p w:rsidR="00B973CF" w:rsidRDefault="00B973CF" w:rsidP="00B973CF">
      <w:pPr>
        <w:tabs>
          <w:tab w:val="left" w:pos="1824"/>
        </w:tabs>
        <w:rPr>
          <w:sz w:val="28"/>
          <w:szCs w:val="28"/>
        </w:rPr>
      </w:pPr>
    </w:p>
    <w:p w:rsidR="00B973CF" w:rsidRPr="00B973CF" w:rsidRDefault="00B973CF" w:rsidP="00B973CF">
      <w:pPr>
        <w:tabs>
          <w:tab w:val="left" w:pos="1800"/>
        </w:tabs>
      </w:pPr>
    </w:p>
    <w:sectPr w:rsidR="00B973CF" w:rsidRPr="00B973CF" w:rsidSect="00222A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A44FD"/>
    <w:multiLevelType w:val="hybridMultilevel"/>
    <w:tmpl w:val="0418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007BA"/>
    <w:multiLevelType w:val="hybridMultilevel"/>
    <w:tmpl w:val="3564B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B6"/>
    <w:rsid w:val="00000945"/>
    <w:rsid w:val="00031D6A"/>
    <w:rsid w:val="00034E93"/>
    <w:rsid w:val="00222A93"/>
    <w:rsid w:val="00260605"/>
    <w:rsid w:val="00440769"/>
    <w:rsid w:val="00514F47"/>
    <w:rsid w:val="006D3FFB"/>
    <w:rsid w:val="00792DE2"/>
    <w:rsid w:val="00845651"/>
    <w:rsid w:val="008D1604"/>
    <w:rsid w:val="00932B77"/>
    <w:rsid w:val="00B40ABE"/>
    <w:rsid w:val="00B973CF"/>
    <w:rsid w:val="00C261FE"/>
    <w:rsid w:val="00C579A2"/>
    <w:rsid w:val="00CA06A9"/>
    <w:rsid w:val="00CA4DB6"/>
    <w:rsid w:val="00CC01A1"/>
    <w:rsid w:val="00CC561E"/>
    <w:rsid w:val="00D96109"/>
    <w:rsid w:val="00E94253"/>
    <w:rsid w:val="00FE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402084-B99F-4D44-88AB-A7BFE68E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1F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4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4063</Words>
  <Characters>23160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88</cp:lastModifiedBy>
  <cp:revision>36</cp:revision>
  <dcterms:created xsi:type="dcterms:W3CDTF">2020-03-11T14:15:00Z</dcterms:created>
  <dcterms:modified xsi:type="dcterms:W3CDTF">2021-09-22T12:45:00Z</dcterms:modified>
</cp:coreProperties>
</file>